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AD" w:rsidRPr="0013386F" w:rsidRDefault="00790FAD" w:rsidP="000E40F8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8"/>
          <w:szCs w:val="24"/>
          <w:lang w:eastAsia="ru-RU"/>
        </w:rPr>
      </w:pPr>
      <w:r w:rsidRPr="0013386F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Анализ</w:t>
      </w:r>
    </w:p>
    <w:p w:rsidR="00790FAD" w:rsidRPr="0013386F" w:rsidRDefault="00790FAD" w:rsidP="00790FAD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6"/>
          <w:szCs w:val="26"/>
          <w:lang w:eastAsia="ru-RU"/>
        </w:rPr>
      </w:pPr>
      <w:r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детского дорожно-транспо</w:t>
      </w:r>
      <w:r w:rsidR="00A5454A"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р</w:t>
      </w:r>
      <w:r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 xml:space="preserve">тного травматизма </w:t>
      </w:r>
    </w:p>
    <w:p w:rsidR="0013386F" w:rsidRDefault="00790FAD" w:rsidP="0013386F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</w:pPr>
      <w:r w:rsidRPr="0013386F"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на территории г. Нижний Тагил и Горноуральского городского округа</w:t>
      </w:r>
    </w:p>
    <w:p w:rsidR="001B757E" w:rsidRPr="0013386F" w:rsidRDefault="001B757E" w:rsidP="0013386F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kern w:val="2"/>
          <w:sz w:val="26"/>
          <w:szCs w:val="26"/>
          <w:lang w:eastAsia="ru-RU"/>
        </w:rPr>
      </w:pPr>
      <w:r>
        <w:rPr>
          <w:rFonts w:ascii="Times New Roman" w:eastAsia="Source Han Sans CN Regular" w:hAnsi="Times New Roman" w:cs="Times New Roman"/>
          <w:b/>
          <w:kern w:val="2"/>
          <w:sz w:val="26"/>
          <w:szCs w:val="26"/>
          <w:lang w:eastAsia="ru-RU"/>
        </w:rPr>
        <w:t>за 3 месяца 2026 года</w:t>
      </w:r>
    </w:p>
    <w:p w:rsidR="0013386F" w:rsidRPr="0013386F" w:rsidRDefault="0013386F" w:rsidP="0013386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386F">
        <w:rPr>
          <w:rFonts w:ascii="Times New Roman" w:eastAsia="Source Han Sans CN Regular" w:hAnsi="Times New Roman" w:cs="Times New Roman"/>
          <w:kern w:val="2"/>
          <w:sz w:val="26"/>
          <w:szCs w:val="26"/>
          <w:lang w:eastAsia="ru-RU"/>
        </w:rPr>
        <w:t>С начала 2026 года на территории обслуживания МУ МВД России «Нижнетагильское» с участием детей зарегистрированы</w:t>
      </w:r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6 ДТП (4;+50%), в которых травмы получили 8 детей (7;+14,3%). </w:t>
      </w:r>
    </w:p>
    <w:p w:rsidR="0013386F" w:rsidRPr="0013386F" w:rsidRDefault="0013386F" w:rsidP="0013386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 ДТП (1;+100%) с участием </w:t>
      </w:r>
      <w:bookmarkStart w:id="0" w:name="_GoBack"/>
      <w:bookmarkEnd w:id="0"/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детей-пешеходов, в результате которых травмировались 2 ребенка (1;+100%), оба на нерегулируемых пешеходных переходах (1;+100%). </w:t>
      </w:r>
    </w:p>
    <w:p w:rsidR="0013386F" w:rsidRPr="0013386F" w:rsidRDefault="0013386F" w:rsidP="0013386F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4 ДТП (3; +33,3%) с участием детей - пассажиров, в результате которых травмы получили 6 детей (6; </w:t>
      </w:r>
      <w:proofErr w:type="spellStart"/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>стаб</w:t>
      </w:r>
      <w:proofErr w:type="spellEnd"/>
      <w:r w:rsidRPr="0013386F">
        <w:rPr>
          <w:rFonts w:ascii="Times New Roman" w:eastAsia="Calibri" w:hAnsi="Times New Roman" w:cs="Times New Roman"/>
          <w:color w:val="000000"/>
          <w:sz w:val="26"/>
          <w:szCs w:val="26"/>
        </w:rPr>
        <w:t>), 1 ребенок перевозился с нарушением правил перевозки детей (0).</w:t>
      </w:r>
    </w:p>
    <w:tbl>
      <w:tblPr>
        <w:tblW w:w="9880" w:type="dxa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13386F" w:rsidRPr="0013386F" w:rsidTr="003D6AC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2025 год</w:t>
            </w:r>
          </w:p>
        </w:tc>
      </w:tr>
      <w:tr w:rsidR="0013386F" w:rsidRPr="0013386F" w:rsidTr="003D6AC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napToGrid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травм.</w:t>
            </w:r>
          </w:p>
        </w:tc>
      </w:tr>
      <w:tr w:rsidR="0013386F" w:rsidRPr="0013386F" w:rsidTr="003D6AC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</w:tr>
      <w:tr w:rsidR="0013386F" w:rsidRPr="0013386F" w:rsidTr="003D6AC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</w:tr>
      <w:tr w:rsidR="0013386F" w:rsidRPr="0013386F" w:rsidTr="003D6AC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0</w:t>
            </w:r>
          </w:p>
        </w:tc>
      </w:tr>
      <w:tr w:rsidR="0013386F" w:rsidRPr="0013386F" w:rsidTr="003D6ACD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5</w:t>
            </w:r>
          </w:p>
        </w:tc>
      </w:tr>
      <w:tr w:rsidR="0013386F" w:rsidRPr="0013386F" w:rsidTr="003D6ACD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b/>
                <w:kern w:val="2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86F" w:rsidRPr="0013386F" w:rsidRDefault="0013386F" w:rsidP="003D6ACD">
            <w:pPr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</w:rPr>
            </w:pPr>
            <w:r w:rsidRPr="0013386F">
              <w:rPr>
                <w:rFonts w:ascii="Times New Roman" w:eastAsia="Source Han Sans CN Regular" w:hAnsi="Times New Roman" w:cs="Times New Roman"/>
                <w:kern w:val="2"/>
                <w:sz w:val="26"/>
                <w:szCs w:val="26"/>
                <w:lang w:eastAsia="ru-RU"/>
              </w:rPr>
              <w:t>7</w:t>
            </w:r>
          </w:p>
        </w:tc>
      </w:tr>
    </w:tbl>
    <w:p w:rsidR="0013386F" w:rsidRPr="001B757E" w:rsidRDefault="0013386F" w:rsidP="000E40F8">
      <w:pPr>
        <w:widowControl w:val="0"/>
        <w:tabs>
          <w:tab w:val="left" w:pos="180"/>
          <w:tab w:val="left" w:pos="1080"/>
        </w:tabs>
        <w:spacing w:after="0" w:line="276" w:lineRule="auto"/>
        <w:ind w:right="-6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ДТП с участием детей зарегистрированы в понедельник (3), среду (2 ДТП), четверг.</w:t>
      </w:r>
    </w:p>
    <w:p w:rsidR="0013386F" w:rsidRPr="001B757E" w:rsidRDefault="0013386F" w:rsidP="000E40F8">
      <w:pPr>
        <w:widowControl w:val="0"/>
        <w:tabs>
          <w:tab w:val="left" w:pos="180"/>
          <w:tab w:val="left" w:pos="1080"/>
        </w:tabs>
        <w:spacing w:after="0" w:line="276" w:lineRule="auto"/>
        <w:ind w:right="-6" w:firstLine="709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1B757E">
        <w:rPr>
          <w:rFonts w:ascii="Times New Roman" w:eastAsia="Source Han Sans CN Regular" w:hAnsi="Times New Roman" w:cs="Times New Roman"/>
          <w:bCs/>
          <w:kern w:val="2"/>
          <w:sz w:val="24"/>
          <w:szCs w:val="24"/>
          <w:lang w:eastAsia="ru-RU"/>
        </w:rPr>
        <w:t>Пассажиры время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: 08.20, 09.00, 18.50,19.15, пешеходы время: 12.40, 15.00</w:t>
      </w:r>
    </w:p>
    <w:p w:rsidR="0013386F" w:rsidRPr="001B757E" w:rsidRDefault="0013386F" w:rsidP="000E40F8">
      <w:pPr>
        <w:widowControl w:val="0"/>
        <w:tabs>
          <w:tab w:val="left" w:pos="180"/>
          <w:tab w:val="left" w:pos="1080"/>
        </w:tabs>
        <w:spacing w:after="0" w:line="276" w:lineRule="auto"/>
        <w:ind w:right="-6" w:firstLine="709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proofErr w:type="gramStart"/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Возраст детей, попавших в ДТП: пассажиры – 1 год 10 месяцев, 7 лет, 10 лет(2),  12 лет, 13 лет; пешеходы - 7 лет, 10 лет.</w:t>
      </w:r>
      <w:proofErr w:type="gramEnd"/>
    </w:p>
    <w:p w:rsidR="0013386F" w:rsidRPr="001B757E" w:rsidRDefault="0013386F" w:rsidP="000E40F8">
      <w:pPr>
        <w:widowControl w:val="0"/>
        <w:tabs>
          <w:tab w:val="left" w:pos="180"/>
          <w:tab w:val="left" w:pos="1080"/>
        </w:tabs>
        <w:spacing w:after="0" w:line="276" w:lineRule="auto"/>
        <w:ind w:right="-6" w:firstLine="709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</w:pP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Участниками ДТП стали учащиеся об</w:t>
      </w:r>
      <w:r w:rsidR="000E40F8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разовательных организаций:</w:t>
      </w:r>
      <w:r w:rsidR="000E40F8" w:rsidRPr="000E40F8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 xml:space="preserve"> </w:t>
      </w:r>
      <w:r w:rsidRPr="001B757E">
        <w:rPr>
          <w:rFonts w:ascii="Times New Roman" w:eastAsia="Source Han Sans CN Regular" w:hAnsi="Times New Roman" w:cs="Times New Roman"/>
          <w:kern w:val="2"/>
          <w:sz w:val="24"/>
          <w:szCs w:val="24"/>
          <w:lang w:eastAsia="ru-RU"/>
        </w:rPr>
        <w:t>МБОУ СОШ № 56, МАОУ СОШ № 69, МАОУ СОШ №87, МАОУ СОШ №5, № 55.</w:t>
      </w:r>
    </w:p>
    <w:p w:rsidR="000E40F8" w:rsidRDefault="0013386F" w:rsidP="000E40F8">
      <w:pPr>
        <w:tabs>
          <w:tab w:val="num" w:pos="180"/>
          <w:tab w:val="num" w:pos="1080"/>
        </w:tabs>
        <w:spacing w:after="0" w:line="276" w:lineRule="auto"/>
        <w:ind w:right="-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57E">
        <w:rPr>
          <w:rFonts w:ascii="Times New Roman" w:hAnsi="Times New Roman" w:cs="Times New Roman"/>
          <w:color w:val="000000"/>
          <w:sz w:val="24"/>
          <w:szCs w:val="24"/>
        </w:rPr>
        <w:t xml:space="preserve">Госавтоинспекция обращается к родителям и напоминает, что теплая весенняя сухая погода, способствует увеличению количества детей на дороге. Приобретая детям велосипеды и другие различные современные средства передвижения, необходимо не только проговаривать с </w:t>
      </w:r>
      <w:r w:rsidR="000E40F8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Pr="001B757E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безопасные места для катания, но и контролировать досуг своих детей, во избежание фактов ДТП. </w:t>
      </w:r>
    </w:p>
    <w:p w:rsidR="0013386F" w:rsidRPr="001B757E" w:rsidRDefault="0013386F" w:rsidP="000E40F8">
      <w:pPr>
        <w:tabs>
          <w:tab w:val="num" w:pos="180"/>
          <w:tab w:val="num" w:pos="1080"/>
        </w:tabs>
        <w:spacing w:after="0" w:line="276" w:lineRule="auto"/>
        <w:ind w:right="-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57E">
        <w:rPr>
          <w:rFonts w:ascii="Times New Roman" w:hAnsi="Times New Roman" w:cs="Times New Roman"/>
          <w:color w:val="000000"/>
          <w:sz w:val="24"/>
          <w:szCs w:val="24"/>
        </w:rPr>
        <w:t>На проезжую часть несовершеннолетний велосипедист может выезжать только при достижении возраста 14 лет. Также на детях должны присутствовать средства пассивной защиты – шлем, налокотники, наколенники и одежду со световозвращающими элементами.</w:t>
      </w:r>
    </w:p>
    <w:p w:rsidR="000E40F8" w:rsidRDefault="0013386F" w:rsidP="000E40F8">
      <w:pPr>
        <w:pStyle w:val="a3"/>
        <w:tabs>
          <w:tab w:val="left" w:pos="9180"/>
        </w:tabs>
        <w:spacing w:before="0" w:beforeAutospacing="0" w:after="0" w:afterAutospacing="0" w:line="276" w:lineRule="auto"/>
        <w:ind w:firstLine="709"/>
        <w:jc w:val="both"/>
      </w:pPr>
      <w:r w:rsidRPr="001B757E">
        <w:t xml:space="preserve">Недопустимо приобретать для управления детям </w:t>
      </w:r>
      <w:proofErr w:type="spellStart"/>
      <w:r w:rsidRPr="001B757E">
        <w:t>питбайки</w:t>
      </w:r>
      <w:proofErr w:type="spellEnd"/>
      <w:r w:rsidRPr="001B757E">
        <w:t xml:space="preserve">, </w:t>
      </w:r>
      <w:proofErr w:type="spellStart"/>
      <w:r w:rsidRPr="001B757E">
        <w:t>квадроциклы</w:t>
      </w:r>
      <w:proofErr w:type="spellEnd"/>
      <w:r w:rsidRPr="001B757E">
        <w:t xml:space="preserve">, а также мощные </w:t>
      </w:r>
      <w:proofErr w:type="spellStart"/>
      <w:r w:rsidRPr="001B757E">
        <w:t>электросамокаты</w:t>
      </w:r>
      <w:proofErr w:type="spellEnd"/>
      <w:r w:rsidRPr="001B757E">
        <w:t xml:space="preserve"> и другие СИМ. На их управление необходимо наличие водительского удостоверения соответствующей категории. 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несовершеннолетних, а также по ч.3 ст.12.7 КоАП РФ за передачу права управления транспортным средством несовершеннолетнему (административный штраф </w:t>
      </w:r>
      <w:r w:rsidR="000E40F8">
        <w:t xml:space="preserve">- </w:t>
      </w:r>
      <w:r w:rsidRPr="001B757E">
        <w:t>30</w:t>
      </w:r>
      <w:r w:rsidR="000E40F8">
        <w:t xml:space="preserve"> </w:t>
      </w:r>
      <w:r w:rsidRPr="001B757E">
        <w:t xml:space="preserve">000 рублей). </w:t>
      </w:r>
    </w:p>
    <w:p w:rsidR="0013386F" w:rsidRPr="001B757E" w:rsidRDefault="0013386F" w:rsidP="000E40F8">
      <w:pPr>
        <w:pStyle w:val="a3"/>
        <w:tabs>
          <w:tab w:val="left" w:pos="9180"/>
        </w:tabs>
        <w:spacing w:before="0" w:beforeAutospacing="0" w:after="0" w:afterAutospacing="0" w:line="276" w:lineRule="auto"/>
        <w:ind w:firstLine="709"/>
        <w:jc w:val="both"/>
      </w:pPr>
      <w:r w:rsidRPr="001B757E">
        <w:t xml:space="preserve">Управлять </w:t>
      </w:r>
      <w:proofErr w:type="spellStart"/>
      <w:r w:rsidRPr="001B757E">
        <w:t>кикшеринговыми</w:t>
      </w:r>
      <w:proofErr w:type="spellEnd"/>
      <w:r w:rsidRPr="001B757E">
        <w:t xml:space="preserve"> (</w:t>
      </w:r>
      <w:proofErr w:type="gramStart"/>
      <w:r w:rsidRPr="001B757E">
        <w:t>прокатными</w:t>
      </w:r>
      <w:proofErr w:type="gramEnd"/>
      <w:r w:rsidRPr="001B757E">
        <w:t xml:space="preserve">) </w:t>
      </w:r>
      <w:proofErr w:type="spellStart"/>
      <w:r w:rsidRPr="001B757E">
        <w:t>электросамокатами</w:t>
      </w:r>
      <w:proofErr w:type="spellEnd"/>
      <w:r w:rsidRPr="001B757E">
        <w:t xml:space="preserve"> несовершеннолетним категорически запрещается. У операторов, предоставляющих данные услуги на территории г. Нижний Тагил</w:t>
      </w:r>
      <w:r w:rsidR="000E40F8">
        <w:t>,</w:t>
      </w:r>
      <w:r w:rsidRPr="001B757E">
        <w:t xml:space="preserve"> предусмотрены штрафные санкции </w:t>
      </w:r>
      <w:r w:rsidR="000E40F8">
        <w:t xml:space="preserve">– </w:t>
      </w:r>
      <w:r w:rsidR="000E40F8">
        <w:br/>
      </w:r>
      <w:r w:rsidRPr="001B757E">
        <w:t>30</w:t>
      </w:r>
      <w:r w:rsidR="000E40F8">
        <w:t xml:space="preserve"> </w:t>
      </w:r>
      <w:r w:rsidRPr="001B757E">
        <w:t>000 рублей.</w:t>
      </w:r>
    </w:p>
    <w:p w:rsidR="000E40F8" w:rsidRDefault="000E40F8" w:rsidP="000E40F8">
      <w:pPr>
        <w:tabs>
          <w:tab w:val="right" w:pos="9355"/>
        </w:tabs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E40F8" w:rsidRDefault="0013386F" w:rsidP="000E40F8">
      <w:pPr>
        <w:tabs>
          <w:tab w:val="right" w:pos="9355"/>
        </w:tabs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B757E">
        <w:rPr>
          <w:rFonts w:ascii="Times New Roman" w:hAnsi="Times New Roman" w:cs="Times New Roman"/>
          <w:b/>
          <w:i/>
          <w:sz w:val="24"/>
          <w:szCs w:val="24"/>
        </w:rPr>
        <w:t>Отделение пропаганды отдела Госавтоинспекции</w:t>
      </w:r>
    </w:p>
    <w:p w:rsidR="0013386F" w:rsidRPr="001B757E" w:rsidRDefault="0013386F" w:rsidP="000E40F8">
      <w:pPr>
        <w:tabs>
          <w:tab w:val="right" w:pos="9355"/>
        </w:tabs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B757E">
        <w:rPr>
          <w:rFonts w:ascii="Times New Roman" w:hAnsi="Times New Roman" w:cs="Times New Roman"/>
          <w:b/>
          <w:i/>
          <w:sz w:val="24"/>
          <w:szCs w:val="24"/>
        </w:rPr>
        <w:t>МУ МВД России «Нижнетагильское».</w:t>
      </w:r>
    </w:p>
    <w:sectPr w:rsidR="0013386F" w:rsidRPr="001B757E" w:rsidSect="000E40F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814"/>
    <w:rsid w:val="00034901"/>
    <w:rsid w:val="00044EA4"/>
    <w:rsid w:val="000814F9"/>
    <w:rsid w:val="000955BC"/>
    <w:rsid w:val="000E40F8"/>
    <w:rsid w:val="000E4C6A"/>
    <w:rsid w:val="0013386F"/>
    <w:rsid w:val="001A5D87"/>
    <w:rsid w:val="001B757E"/>
    <w:rsid w:val="002631CC"/>
    <w:rsid w:val="002E0A5B"/>
    <w:rsid w:val="003968E8"/>
    <w:rsid w:val="003D7D2C"/>
    <w:rsid w:val="004A0964"/>
    <w:rsid w:val="004D59E8"/>
    <w:rsid w:val="005F0BBF"/>
    <w:rsid w:val="00783F83"/>
    <w:rsid w:val="00790FAD"/>
    <w:rsid w:val="007C2D2E"/>
    <w:rsid w:val="00902CD3"/>
    <w:rsid w:val="009B4095"/>
    <w:rsid w:val="00A5454A"/>
    <w:rsid w:val="00A72E98"/>
    <w:rsid w:val="00C07608"/>
    <w:rsid w:val="00C55791"/>
    <w:rsid w:val="00CD7D31"/>
    <w:rsid w:val="00D00A4F"/>
    <w:rsid w:val="00E92E6D"/>
    <w:rsid w:val="00E96853"/>
    <w:rsid w:val="00EE16E2"/>
    <w:rsid w:val="00F44DF7"/>
    <w:rsid w:val="00F468C8"/>
    <w:rsid w:val="00F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Серебрякова А.В.</cp:lastModifiedBy>
  <cp:revision>14</cp:revision>
  <cp:lastPrinted>2026-04-07T08:43:00Z</cp:lastPrinted>
  <dcterms:created xsi:type="dcterms:W3CDTF">2026-03-11T04:53:00Z</dcterms:created>
  <dcterms:modified xsi:type="dcterms:W3CDTF">2026-04-10T05:32:00Z</dcterms:modified>
</cp:coreProperties>
</file>